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22BBB" w:rsidRDefault="00122BBB" w:rsidP="00122BBB">
      <w:pPr>
        <w:spacing w:after="0" w:line="240" w:lineRule="auto"/>
        <w:jc w:val="center"/>
        <w:rPr>
          <w:rFonts w:ascii="Times New Roman" w:eastAsia="Times New Roman" w:hAnsi="Times New Roman" w:cs="Times New Roman"/>
          <w:b/>
          <w:bCs/>
          <w:sz w:val="28"/>
          <w:szCs w:val="28"/>
        </w:rPr>
      </w:pPr>
      <w:r w:rsidRPr="00097D11">
        <w:rPr>
          <w:rFonts w:ascii="Times New Roman" w:eastAsia="Times New Roman" w:hAnsi="Times New Roman" w:cs="Times New Roman"/>
          <w:b/>
          <w:noProof/>
          <w:sz w:val="40"/>
          <w:szCs w:val="40"/>
        </w:rPr>
        <w:drawing>
          <wp:inline distT="0" distB="0" distL="0" distR="0">
            <wp:extent cx="419100" cy="581025"/>
            <wp:effectExtent l="0" t="0" r="9525" b="9525"/>
            <wp:docPr id="3" name="Рисунок 14" descr="imagesCA5WJI4V"/>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imagesCA5WJI4V"/>
                    <pic:cNvPicPr>
                      <a:picLocks noChangeAspect="1" noChangeArrowheads="1"/>
                    </pic:cNvPicPr>
                  </pic:nvPicPr>
                  <pic:blipFill>
                    <a:blip r:embed="rId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19100" cy="581025"/>
                    </a:xfrm>
                    <a:prstGeom prst="rect">
                      <a:avLst/>
                    </a:prstGeom>
                    <a:noFill/>
                    <a:ln>
                      <a:noFill/>
                    </a:ln>
                  </pic:spPr>
                </pic:pic>
              </a:graphicData>
            </a:graphic>
          </wp:inline>
        </w:drawing>
      </w:r>
    </w:p>
    <w:p w:rsidR="00122BBB" w:rsidRPr="00097D11" w:rsidRDefault="00122BBB" w:rsidP="00122BBB">
      <w:pPr>
        <w:spacing w:after="0" w:line="240" w:lineRule="auto"/>
        <w:jc w:val="center"/>
        <w:rPr>
          <w:rFonts w:ascii="Times New Roman" w:eastAsia="Times New Roman" w:hAnsi="Times New Roman" w:cs="Times New Roman"/>
          <w:sz w:val="28"/>
          <w:szCs w:val="28"/>
        </w:rPr>
      </w:pPr>
      <w:r w:rsidRPr="00097D11">
        <w:rPr>
          <w:rFonts w:ascii="Times New Roman" w:eastAsia="Times New Roman" w:hAnsi="Times New Roman" w:cs="Times New Roman"/>
          <w:b/>
          <w:bCs/>
          <w:sz w:val="28"/>
          <w:szCs w:val="28"/>
        </w:rPr>
        <w:t>УКРАЇНА</w:t>
      </w:r>
    </w:p>
    <w:p w:rsidR="00122BBB" w:rsidRPr="00097D11" w:rsidRDefault="00122BBB" w:rsidP="00122BBB">
      <w:pPr>
        <w:spacing w:after="0" w:line="240" w:lineRule="auto"/>
        <w:jc w:val="center"/>
        <w:rPr>
          <w:rFonts w:ascii="Times New Roman" w:eastAsia="Times New Roman" w:hAnsi="Times New Roman" w:cs="Times New Roman"/>
          <w:b/>
          <w:sz w:val="28"/>
          <w:szCs w:val="28"/>
        </w:rPr>
      </w:pPr>
      <w:proofErr w:type="spellStart"/>
      <w:r w:rsidRPr="00097D11">
        <w:rPr>
          <w:rFonts w:ascii="Times New Roman" w:eastAsia="Times New Roman" w:hAnsi="Times New Roman" w:cs="Times New Roman"/>
          <w:b/>
          <w:sz w:val="28"/>
          <w:szCs w:val="28"/>
        </w:rPr>
        <w:t>Вінницька</w:t>
      </w:r>
      <w:proofErr w:type="spellEnd"/>
      <w:r w:rsidRPr="00097D11">
        <w:rPr>
          <w:rFonts w:ascii="Times New Roman" w:eastAsia="Times New Roman" w:hAnsi="Times New Roman" w:cs="Times New Roman"/>
          <w:b/>
          <w:sz w:val="28"/>
          <w:szCs w:val="28"/>
        </w:rPr>
        <w:t xml:space="preserve"> область</w:t>
      </w:r>
    </w:p>
    <w:p w:rsidR="00122BBB" w:rsidRPr="00097D11" w:rsidRDefault="00122BBB" w:rsidP="00122BBB">
      <w:pPr>
        <w:spacing w:after="0" w:line="240" w:lineRule="auto"/>
        <w:jc w:val="center"/>
        <w:rPr>
          <w:rFonts w:ascii="Segoe UI" w:eastAsia="Times New Roman" w:hAnsi="Segoe UI" w:cs="Segoe UI"/>
          <w:b/>
          <w:sz w:val="28"/>
          <w:szCs w:val="28"/>
        </w:rPr>
      </w:pPr>
      <w:proofErr w:type="spellStart"/>
      <w:r w:rsidRPr="00097D11">
        <w:rPr>
          <w:rFonts w:ascii="Times New Roman" w:eastAsia="Times New Roman" w:hAnsi="Times New Roman" w:cs="Times New Roman"/>
          <w:b/>
          <w:sz w:val="28"/>
          <w:szCs w:val="28"/>
        </w:rPr>
        <w:t>Вінницький</w:t>
      </w:r>
      <w:proofErr w:type="spellEnd"/>
      <w:r w:rsidRPr="00097D11">
        <w:rPr>
          <w:rFonts w:ascii="Times New Roman" w:eastAsia="Times New Roman" w:hAnsi="Times New Roman" w:cs="Times New Roman"/>
          <w:b/>
          <w:sz w:val="28"/>
          <w:szCs w:val="28"/>
        </w:rPr>
        <w:t xml:space="preserve"> район</w:t>
      </w:r>
    </w:p>
    <w:p w:rsidR="00122BBB" w:rsidRDefault="00122BBB" w:rsidP="00122BBB">
      <w:pPr>
        <w:spacing w:after="0" w:line="240" w:lineRule="auto"/>
        <w:jc w:val="center"/>
        <w:rPr>
          <w:rFonts w:ascii="Times New Roman" w:eastAsia="Times New Roman" w:hAnsi="Times New Roman" w:cs="Times New Roman"/>
          <w:b/>
          <w:sz w:val="32"/>
          <w:szCs w:val="32"/>
        </w:rPr>
      </w:pPr>
      <w:proofErr w:type="spellStart"/>
      <w:r w:rsidRPr="00097D11">
        <w:rPr>
          <w:rFonts w:ascii="Times New Roman" w:eastAsia="Times New Roman" w:hAnsi="Times New Roman" w:cs="Times New Roman"/>
          <w:b/>
          <w:sz w:val="32"/>
          <w:szCs w:val="32"/>
        </w:rPr>
        <w:t>Погребищенська</w:t>
      </w:r>
      <w:proofErr w:type="spellEnd"/>
      <w:r w:rsidRPr="00097D11">
        <w:rPr>
          <w:rFonts w:ascii="Times New Roman" w:eastAsia="Times New Roman" w:hAnsi="Times New Roman" w:cs="Times New Roman"/>
          <w:b/>
          <w:sz w:val="32"/>
          <w:szCs w:val="32"/>
        </w:rPr>
        <w:t xml:space="preserve"> </w:t>
      </w:r>
      <w:proofErr w:type="spellStart"/>
      <w:r w:rsidRPr="00097D11">
        <w:rPr>
          <w:rFonts w:ascii="Times New Roman" w:eastAsia="Times New Roman" w:hAnsi="Times New Roman" w:cs="Times New Roman"/>
          <w:b/>
          <w:sz w:val="32"/>
          <w:szCs w:val="32"/>
        </w:rPr>
        <w:t>міська</w:t>
      </w:r>
      <w:proofErr w:type="spellEnd"/>
      <w:r w:rsidRPr="00097D11">
        <w:rPr>
          <w:rFonts w:ascii="Times New Roman" w:eastAsia="Times New Roman" w:hAnsi="Times New Roman" w:cs="Times New Roman"/>
          <w:b/>
          <w:sz w:val="32"/>
          <w:szCs w:val="32"/>
        </w:rPr>
        <w:t xml:space="preserve"> рада</w:t>
      </w:r>
    </w:p>
    <w:p w:rsidR="00122BBB" w:rsidRPr="008561A0" w:rsidRDefault="00122BBB" w:rsidP="00122BBB">
      <w:pPr>
        <w:spacing w:after="0" w:line="240" w:lineRule="auto"/>
        <w:jc w:val="center"/>
        <w:rPr>
          <w:rFonts w:ascii="Times New Roman" w:hAnsi="Times New Roman" w:cs="Times New Roman"/>
          <w:b/>
          <w:sz w:val="16"/>
          <w:szCs w:val="16"/>
        </w:rPr>
      </w:pPr>
    </w:p>
    <w:p w:rsidR="00122BBB" w:rsidRPr="00842F34" w:rsidRDefault="00122BBB" w:rsidP="00122BBB">
      <w:pPr>
        <w:tabs>
          <w:tab w:val="left" w:pos="708"/>
          <w:tab w:val="left" w:pos="1416"/>
          <w:tab w:val="left" w:pos="2124"/>
          <w:tab w:val="left" w:pos="2832"/>
          <w:tab w:val="left" w:pos="3540"/>
          <w:tab w:val="left" w:pos="4248"/>
        </w:tabs>
        <w:spacing w:after="0"/>
        <w:jc w:val="center"/>
        <w:outlineLvl w:val="0"/>
        <w:rPr>
          <w:rFonts w:ascii="Times New Roman" w:hAnsi="Times New Roman" w:cs="Times New Roman"/>
          <w:b/>
          <w:sz w:val="27"/>
          <w:szCs w:val="27"/>
          <w:lang w:val="uk-UA"/>
        </w:rPr>
      </w:pPr>
      <w:proofErr w:type="gramStart"/>
      <w:r w:rsidRPr="00097D11">
        <w:rPr>
          <w:rFonts w:ascii="Times New Roman" w:hAnsi="Times New Roman" w:cs="Times New Roman"/>
          <w:b/>
          <w:sz w:val="27"/>
          <w:szCs w:val="27"/>
        </w:rPr>
        <w:t>Р</w:t>
      </w:r>
      <w:proofErr w:type="gramEnd"/>
      <w:r w:rsidRPr="00097D11">
        <w:rPr>
          <w:rFonts w:ascii="Times New Roman" w:hAnsi="Times New Roman" w:cs="Times New Roman"/>
          <w:b/>
          <w:sz w:val="27"/>
          <w:szCs w:val="27"/>
        </w:rPr>
        <w:t>ІШЕННЯ</w:t>
      </w:r>
      <w:r>
        <w:rPr>
          <w:rFonts w:ascii="Times New Roman" w:hAnsi="Times New Roman" w:cs="Times New Roman"/>
          <w:b/>
          <w:sz w:val="27"/>
          <w:szCs w:val="27"/>
        </w:rPr>
        <w:t xml:space="preserve"> № 249</w:t>
      </w:r>
    </w:p>
    <w:p w:rsidR="00B228C5" w:rsidRDefault="00122BBB" w:rsidP="00122BBB">
      <w:pPr>
        <w:tabs>
          <w:tab w:val="left" w:pos="708"/>
          <w:tab w:val="left" w:pos="1416"/>
          <w:tab w:val="left" w:pos="2124"/>
          <w:tab w:val="left" w:pos="2832"/>
          <w:tab w:val="left" w:pos="3540"/>
          <w:tab w:val="left" w:pos="4248"/>
        </w:tabs>
        <w:spacing w:after="0" w:line="240" w:lineRule="auto"/>
        <w:jc w:val="both"/>
        <w:outlineLvl w:val="0"/>
        <w:rPr>
          <w:rFonts w:ascii="Times New Roman" w:hAnsi="Times New Roman" w:cs="Times New Roman"/>
          <w:b/>
          <w:sz w:val="27"/>
          <w:szCs w:val="27"/>
        </w:rPr>
      </w:pPr>
      <w:r>
        <w:rPr>
          <w:rFonts w:ascii="Times New Roman" w:hAnsi="Times New Roman" w:cs="Times New Roman"/>
          <w:b/>
          <w:sz w:val="27"/>
          <w:szCs w:val="27"/>
          <w:lang w:val="uk-UA"/>
        </w:rPr>
        <w:t xml:space="preserve">17 лютого </w:t>
      </w:r>
      <w:r>
        <w:rPr>
          <w:rFonts w:ascii="Times New Roman" w:hAnsi="Times New Roman" w:cs="Times New Roman"/>
          <w:b/>
          <w:sz w:val="27"/>
          <w:szCs w:val="27"/>
        </w:rPr>
        <w:t>202</w:t>
      </w:r>
      <w:r>
        <w:rPr>
          <w:rFonts w:ascii="Times New Roman" w:hAnsi="Times New Roman" w:cs="Times New Roman"/>
          <w:b/>
          <w:sz w:val="27"/>
          <w:szCs w:val="27"/>
          <w:lang w:val="uk-UA"/>
        </w:rPr>
        <w:t>2</w:t>
      </w:r>
      <w:r>
        <w:rPr>
          <w:rFonts w:ascii="Times New Roman" w:hAnsi="Times New Roman" w:cs="Times New Roman"/>
          <w:b/>
          <w:sz w:val="27"/>
          <w:szCs w:val="27"/>
        </w:rPr>
        <w:t xml:space="preserve"> р.                   </w:t>
      </w:r>
      <w:r w:rsidRPr="00097D11">
        <w:rPr>
          <w:rFonts w:ascii="Times New Roman" w:hAnsi="Times New Roman" w:cs="Times New Roman"/>
          <w:b/>
          <w:sz w:val="27"/>
          <w:szCs w:val="27"/>
        </w:rPr>
        <w:t xml:space="preserve">                 </w:t>
      </w:r>
      <w:r>
        <w:rPr>
          <w:rFonts w:ascii="Times New Roman" w:hAnsi="Times New Roman" w:cs="Times New Roman"/>
          <w:b/>
          <w:sz w:val="27"/>
          <w:szCs w:val="27"/>
        </w:rPr>
        <w:t xml:space="preserve">                             24 </w:t>
      </w:r>
      <w:proofErr w:type="spellStart"/>
      <w:r w:rsidRPr="00097D11">
        <w:rPr>
          <w:rFonts w:ascii="Times New Roman" w:hAnsi="Times New Roman" w:cs="Times New Roman"/>
          <w:b/>
          <w:sz w:val="27"/>
          <w:szCs w:val="27"/>
        </w:rPr>
        <w:t>сесія</w:t>
      </w:r>
      <w:proofErr w:type="spellEnd"/>
      <w:r w:rsidRPr="00097D11">
        <w:rPr>
          <w:rFonts w:ascii="Times New Roman" w:hAnsi="Times New Roman" w:cs="Times New Roman"/>
          <w:b/>
          <w:sz w:val="27"/>
          <w:szCs w:val="27"/>
        </w:rPr>
        <w:t xml:space="preserve"> 8 </w:t>
      </w:r>
      <w:proofErr w:type="spellStart"/>
      <w:r w:rsidRPr="00097D11">
        <w:rPr>
          <w:rFonts w:ascii="Times New Roman" w:hAnsi="Times New Roman" w:cs="Times New Roman"/>
          <w:b/>
          <w:sz w:val="27"/>
          <w:szCs w:val="27"/>
        </w:rPr>
        <w:t>скликання</w:t>
      </w:r>
      <w:proofErr w:type="spellEnd"/>
    </w:p>
    <w:p w:rsidR="00B228C5" w:rsidRPr="00097D11" w:rsidRDefault="00B228C5" w:rsidP="00B228C5">
      <w:pPr>
        <w:tabs>
          <w:tab w:val="left" w:pos="708"/>
          <w:tab w:val="left" w:pos="1416"/>
          <w:tab w:val="left" w:pos="2124"/>
          <w:tab w:val="left" w:pos="2832"/>
          <w:tab w:val="left" w:pos="3540"/>
          <w:tab w:val="left" w:pos="4248"/>
        </w:tabs>
        <w:spacing w:after="0" w:line="240" w:lineRule="auto"/>
        <w:jc w:val="both"/>
        <w:outlineLvl w:val="0"/>
        <w:rPr>
          <w:rFonts w:ascii="Times New Roman" w:hAnsi="Times New Roman" w:cs="Times New Roman"/>
          <w:b/>
          <w:sz w:val="27"/>
          <w:szCs w:val="27"/>
        </w:rPr>
      </w:pPr>
    </w:p>
    <w:p w:rsidR="00B228C5" w:rsidRDefault="00B228C5" w:rsidP="00B228C5">
      <w:pPr>
        <w:tabs>
          <w:tab w:val="left" w:pos="708"/>
          <w:tab w:val="left" w:pos="1416"/>
          <w:tab w:val="left" w:pos="2124"/>
          <w:tab w:val="left" w:pos="2832"/>
          <w:tab w:val="left" w:pos="3540"/>
          <w:tab w:val="left" w:pos="4248"/>
        </w:tabs>
        <w:spacing w:after="0" w:line="240" w:lineRule="auto"/>
        <w:jc w:val="both"/>
        <w:outlineLvl w:val="0"/>
        <w:rPr>
          <w:rFonts w:ascii="Times New Roman" w:hAnsi="Times New Roman" w:cs="Times New Roman"/>
          <w:b/>
          <w:sz w:val="28"/>
          <w:szCs w:val="28"/>
        </w:rPr>
      </w:pPr>
      <w:r w:rsidRPr="0020091A">
        <w:rPr>
          <w:rFonts w:ascii="Times New Roman" w:hAnsi="Times New Roman" w:cs="Times New Roman"/>
          <w:b/>
          <w:sz w:val="28"/>
          <w:szCs w:val="28"/>
        </w:rPr>
        <w:t>ЗЕМЕЛЬНІ  ПИТАННЯ</w:t>
      </w:r>
    </w:p>
    <w:p w:rsidR="00B228C5" w:rsidRPr="00131657" w:rsidRDefault="00B228C5" w:rsidP="00B228C5">
      <w:pPr>
        <w:tabs>
          <w:tab w:val="left" w:pos="708"/>
          <w:tab w:val="left" w:pos="1416"/>
          <w:tab w:val="left" w:pos="2124"/>
          <w:tab w:val="left" w:pos="2832"/>
          <w:tab w:val="left" w:pos="3540"/>
          <w:tab w:val="left" w:pos="4248"/>
        </w:tabs>
        <w:spacing w:after="0" w:line="240" w:lineRule="auto"/>
        <w:jc w:val="both"/>
        <w:outlineLvl w:val="0"/>
        <w:rPr>
          <w:rFonts w:ascii="Times New Roman" w:hAnsi="Times New Roman" w:cs="Times New Roman"/>
          <w:b/>
          <w:sz w:val="28"/>
          <w:szCs w:val="28"/>
        </w:rPr>
      </w:pPr>
      <w:r w:rsidRPr="0020091A">
        <w:rPr>
          <w:rFonts w:ascii="Times New Roman" w:hAnsi="Times New Roman" w:cs="Times New Roman"/>
          <w:sz w:val="28"/>
          <w:szCs w:val="28"/>
        </w:rPr>
        <w:t>«</w:t>
      </w:r>
      <w:r w:rsidRPr="00131657">
        <w:rPr>
          <w:rFonts w:ascii="Times New Roman" w:hAnsi="Times New Roman" w:cs="Times New Roman"/>
          <w:b/>
          <w:sz w:val="28"/>
          <w:szCs w:val="28"/>
        </w:rPr>
        <w:t xml:space="preserve">Про </w:t>
      </w:r>
      <w:proofErr w:type="spellStart"/>
      <w:r w:rsidRPr="00131657">
        <w:rPr>
          <w:rFonts w:ascii="Times New Roman" w:hAnsi="Times New Roman" w:cs="Times New Roman"/>
          <w:b/>
          <w:sz w:val="28"/>
          <w:szCs w:val="28"/>
        </w:rPr>
        <w:t>затвердження</w:t>
      </w:r>
      <w:proofErr w:type="spellEnd"/>
      <w:r w:rsidRPr="00131657">
        <w:rPr>
          <w:rFonts w:ascii="Times New Roman" w:hAnsi="Times New Roman" w:cs="Times New Roman"/>
          <w:b/>
          <w:sz w:val="28"/>
          <w:szCs w:val="28"/>
        </w:rPr>
        <w:t xml:space="preserve"> проект</w:t>
      </w:r>
      <w:r w:rsidR="00A62F35">
        <w:rPr>
          <w:rFonts w:ascii="Times New Roman" w:hAnsi="Times New Roman" w:cs="Times New Roman"/>
          <w:b/>
          <w:sz w:val="28"/>
          <w:szCs w:val="28"/>
        </w:rPr>
        <w:t>у</w:t>
      </w:r>
      <w:r w:rsidRPr="00131657">
        <w:rPr>
          <w:rFonts w:ascii="Times New Roman" w:hAnsi="Times New Roman" w:cs="Times New Roman"/>
          <w:b/>
          <w:sz w:val="28"/>
          <w:szCs w:val="28"/>
        </w:rPr>
        <w:t xml:space="preserve"> </w:t>
      </w:r>
      <w:proofErr w:type="spellStart"/>
      <w:r w:rsidRPr="00131657">
        <w:rPr>
          <w:rFonts w:ascii="Times New Roman" w:hAnsi="Times New Roman" w:cs="Times New Roman"/>
          <w:b/>
          <w:sz w:val="28"/>
          <w:szCs w:val="28"/>
        </w:rPr>
        <w:t>землеустрою</w:t>
      </w:r>
      <w:proofErr w:type="spellEnd"/>
    </w:p>
    <w:p w:rsidR="00B228C5" w:rsidRDefault="00B228C5" w:rsidP="00B228C5">
      <w:pPr>
        <w:tabs>
          <w:tab w:val="left" w:pos="708"/>
          <w:tab w:val="left" w:pos="1416"/>
          <w:tab w:val="left" w:pos="2124"/>
          <w:tab w:val="left" w:pos="2832"/>
          <w:tab w:val="left" w:pos="3540"/>
          <w:tab w:val="left" w:pos="4248"/>
        </w:tabs>
        <w:spacing w:after="0" w:line="240" w:lineRule="auto"/>
        <w:jc w:val="both"/>
        <w:outlineLvl w:val="0"/>
        <w:rPr>
          <w:rFonts w:ascii="Times New Roman" w:hAnsi="Times New Roman" w:cs="Times New Roman"/>
          <w:b/>
          <w:sz w:val="28"/>
          <w:szCs w:val="28"/>
          <w:lang w:val="uk-UA"/>
        </w:rPr>
      </w:pPr>
      <w:proofErr w:type="spellStart"/>
      <w:r w:rsidRPr="00131657">
        <w:rPr>
          <w:rFonts w:ascii="Times New Roman" w:hAnsi="Times New Roman" w:cs="Times New Roman"/>
          <w:b/>
          <w:sz w:val="28"/>
          <w:szCs w:val="28"/>
        </w:rPr>
        <w:t>щодо</w:t>
      </w:r>
      <w:proofErr w:type="spellEnd"/>
      <w:r w:rsidRPr="00131657">
        <w:rPr>
          <w:rFonts w:ascii="Times New Roman" w:hAnsi="Times New Roman" w:cs="Times New Roman"/>
          <w:b/>
          <w:sz w:val="28"/>
          <w:szCs w:val="28"/>
        </w:rPr>
        <w:t xml:space="preserve"> </w:t>
      </w:r>
      <w:proofErr w:type="spellStart"/>
      <w:r w:rsidRPr="00131657">
        <w:rPr>
          <w:rFonts w:ascii="Times New Roman" w:hAnsi="Times New Roman" w:cs="Times New Roman"/>
          <w:b/>
          <w:sz w:val="28"/>
          <w:szCs w:val="28"/>
        </w:rPr>
        <w:t>відведення</w:t>
      </w:r>
      <w:proofErr w:type="spellEnd"/>
      <w:r>
        <w:rPr>
          <w:rFonts w:ascii="Times New Roman" w:hAnsi="Times New Roman" w:cs="Times New Roman"/>
          <w:b/>
          <w:sz w:val="28"/>
          <w:szCs w:val="28"/>
          <w:lang w:val="uk-UA"/>
        </w:rPr>
        <w:t xml:space="preserve"> у власність</w:t>
      </w:r>
      <w:r w:rsidRPr="00131657">
        <w:rPr>
          <w:rFonts w:ascii="Times New Roman" w:hAnsi="Times New Roman" w:cs="Times New Roman"/>
          <w:b/>
          <w:sz w:val="28"/>
          <w:szCs w:val="28"/>
        </w:rPr>
        <w:t xml:space="preserve"> </w:t>
      </w:r>
      <w:proofErr w:type="spellStart"/>
      <w:r w:rsidRPr="00131657">
        <w:rPr>
          <w:rFonts w:ascii="Times New Roman" w:hAnsi="Times New Roman" w:cs="Times New Roman"/>
          <w:b/>
          <w:sz w:val="28"/>
          <w:szCs w:val="28"/>
        </w:rPr>
        <w:t>земельн</w:t>
      </w:r>
      <w:r w:rsidR="00A62F35">
        <w:rPr>
          <w:rFonts w:ascii="Times New Roman" w:hAnsi="Times New Roman" w:cs="Times New Roman"/>
          <w:b/>
          <w:sz w:val="28"/>
          <w:szCs w:val="28"/>
        </w:rPr>
        <w:t>о</w:t>
      </w:r>
      <w:proofErr w:type="spellEnd"/>
      <w:r w:rsidR="00A62F35">
        <w:rPr>
          <w:rFonts w:ascii="Times New Roman" w:hAnsi="Times New Roman" w:cs="Times New Roman"/>
          <w:b/>
          <w:sz w:val="28"/>
          <w:szCs w:val="28"/>
          <w:lang w:val="uk-UA"/>
        </w:rPr>
        <w:t>ї</w:t>
      </w:r>
      <w:r w:rsidRPr="00131657">
        <w:rPr>
          <w:rFonts w:ascii="Times New Roman" w:hAnsi="Times New Roman" w:cs="Times New Roman"/>
          <w:b/>
          <w:sz w:val="28"/>
          <w:szCs w:val="28"/>
        </w:rPr>
        <w:t xml:space="preserve"> </w:t>
      </w:r>
      <w:proofErr w:type="spellStart"/>
      <w:r w:rsidRPr="00131657">
        <w:rPr>
          <w:rFonts w:ascii="Times New Roman" w:hAnsi="Times New Roman" w:cs="Times New Roman"/>
          <w:b/>
          <w:sz w:val="28"/>
          <w:szCs w:val="28"/>
        </w:rPr>
        <w:t>ділянк</w:t>
      </w:r>
      <w:proofErr w:type="spellEnd"/>
      <w:r w:rsidR="00A62F35">
        <w:rPr>
          <w:rFonts w:ascii="Times New Roman" w:hAnsi="Times New Roman" w:cs="Times New Roman"/>
          <w:b/>
          <w:sz w:val="28"/>
          <w:szCs w:val="28"/>
          <w:lang w:val="uk-UA"/>
        </w:rPr>
        <w:t>и</w:t>
      </w:r>
      <w:r>
        <w:rPr>
          <w:rFonts w:ascii="Times New Roman" w:hAnsi="Times New Roman" w:cs="Times New Roman"/>
          <w:b/>
          <w:sz w:val="28"/>
          <w:szCs w:val="28"/>
          <w:lang w:val="uk-UA"/>
        </w:rPr>
        <w:t xml:space="preserve"> </w:t>
      </w:r>
    </w:p>
    <w:p w:rsidR="00B228C5" w:rsidRPr="00E84F70" w:rsidRDefault="00B228C5" w:rsidP="00B228C5">
      <w:pPr>
        <w:tabs>
          <w:tab w:val="left" w:pos="708"/>
          <w:tab w:val="left" w:pos="1416"/>
          <w:tab w:val="left" w:pos="2124"/>
          <w:tab w:val="left" w:pos="2832"/>
          <w:tab w:val="left" w:pos="3540"/>
          <w:tab w:val="left" w:pos="4248"/>
        </w:tabs>
        <w:spacing w:after="0" w:line="240" w:lineRule="auto"/>
        <w:jc w:val="both"/>
        <w:outlineLvl w:val="0"/>
        <w:rPr>
          <w:rFonts w:ascii="Times New Roman" w:hAnsi="Times New Roman" w:cs="Times New Roman"/>
          <w:b/>
          <w:sz w:val="28"/>
          <w:szCs w:val="28"/>
          <w:lang w:val="uk-UA"/>
        </w:rPr>
      </w:pPr>
      <w:proofErr w:type="spellStart"/>
      <w:r>
        <w:rPr>
          <w:rFonts w:ascii="Times New Roman" w:hAnsi="Times New Roman" w:cs="Times New Roman"/>
          <w:b/>
          <w:sz w:val="28"/>
          <w:szCs w:val="28"/>
          <w:lang w:val="uk-UA"/>
        </w:rPr>
        <w:t>гр.</w:t>
      </w:r>
      <w:r w:rsidR="00B343F9">
        <w:rPr>
          <w:rFonts w:ascii="Times New Roman" w:hAnsi="Times New Roman" w:cs="Times New Roman"/>
          <w:b/>
          <w:sz w:val="28"/>
          <w:szCs w:val="28"/>
          <w:lang w:val="uk-UA"/>
        </w:rPr>
        <w:t>К</w:t>
      </w:r>
      <w:r w:rsidR="00230E70">
        <w:rPr>
          <w:rFonts w:ascii="Times New Roman" w:hAnsi="Times New Roman" w:cs="Times New Roman"/>
          <w:b/>
          <w:sz w:val="28"/>
          <w:szCs w:val="28"/>
          <w:lang w:val="uk-UA"/>
        </w:rPr>
        <w:t>отелянцю</w:t>
      </w:r>
      <w:proofErr w:type="spellEnd"/>
      <w:r w:rsidR="00E008A1">
        <w:rPr>
          <w:rFonts w:ascii="Times New Roman" w:hAnsi="Times New Roman" w:cs="Times New Roman"/>
          <w:b/>
          <w:sz w:val="28"/>
          <w:szCs w:val="28"/>
          <w:lang w:val="uk-UA"/>
        </w:rPr>
        <w:t xml:space="preserve"> </w:t>
      </w:r>
      <w:r w:rsidR="00230E70">
        <w:rPr>
          <w:rFonts w:ascii="Times New Roman" w:hAnsi="Times New Roman" w:cs="Times New Roman"/>
          <w:b/>
          <w:sz w:val="28"/>
          <w:szCs w:val="28"/>
          <w:lang w:val="uk-UA"/>
        </w:rPr>
        <w:t>А</w:t>
      </w:r>
      <w:r w:rsidR="00E008A1">
        <w:rPr>
          <w:rFonts w:ascii="Times New Roman" w:hAnsi="Times New Roman" w:cs="Times New Roman"/>
          <w:b/>
          <w:sz w:val="28"/>
          <w:szCs w:val="28"/>
          <w:lang w:val="uk-UA"/>
        </w:rPr>
        <w:t>.</w:t>
      </w:r>
      <w:r w:rsidR="00B343F9">
        <w:rPr>
          <w:rFonts w:ascii="Times New Roman" w:hAnsi="Times New Roman" w:cs="Times New Roman"/>
          <w:b/>
          <w:sz w:val="28"/>
          <w:szCs w:val="28"/>
          <w:lang w:val="uk-UA"/>
        </w:rPr>
        <w:t>П</w:t>
      </w:r>
      <w:r w:rsidR="00E008A1">
        <w:rPr>
          <w:rFonts w:ascii="Times New Roman" w:hAnsi="Times New Roman" w:cs="Times New Roman"/>
          <w:b/>
          <w:sz w:val="28"/>
          <w:szCs w:val="28"/>
          <w:lang w:val="uk-UA"/>
        </w:rPr>
        <w:t>.</w:t>
      </w:r>
      <w:r w:rsidRPr="00E84F70">
        <w:rPr>
          <w:rFonts w:ascii="Times New Roman" w:hAnsi="Times New Roman" w:cs="Times New Roman"/>
          <w:b/>
          <w:sz w:val="28"/>
          <w:szCs w:val="28"/>
          <w:lang w:val="uk-UA"/>
        </w:rPr>
        <w:t>»</w:t>
      </w:r>
      <w:r w:rsidRPr="00E84F70">
        <w:rPr>
          <w:rFonts w:ascii="Times New Roman" w:hAnsi="Times New Roman" w:cs="Times New Roman"/>
          <w:b/>
          <w:sz w:val="28"/>
          <w:szCs w:val="28"/>
          <w:lang w:val="uk-UA"/>
        </w:rPr>
        <w:tab/>
      </w:r>
    </w:p>
    <w:p w:rsidR="00B228C5" w:rsidRPr="00B33353" w:rsidRDefault="00B228C5" w:rsidP="00B228C5">
      <w:pPr>
        <w:tabs>
          <w:tab w:val="left" w:pos="2985"/>
        </w:tabs>
        <w:spacing w:after="0" w:line="240" w:lineRule="auto"/>
        <w:jc w:val="both"/>
        <w:rPr>
          <w:rFonts w:ascii="Times New Roman" w:hAnsi="Times New Roman" w:cs="Times New Roman"/>
          <w:sz w:val="16"/>
          <w:szCs w:val="16"/>
          <w:lang w:val="uk-UA"/>
        </w:rPr>
      </w:pPr>
      <w:r w:rsidRPr="00E84F70">
        <w:rPr>
          <w:rFonts w:ascii="Times New Roman" w:hAnsi="Times New Roman" w:cs="Times New Roman"/>
          <w:sz w:val="28"/>
          <w:szCs w:val="28"/>
          <w:lang w:val="uk-UA"/>
        </w:rPr>
        <w:t xml:space="preserve">        </w:t>
      </w:r>
    </w:p>
    <w:p w:rsidR="00A62F35" w:rsidRDefault="00B228C5" w:rsidP="00B228C5">
      <w:pPr>
        <w:tabs>
          <w:tab w:val="left" w:pos="2985"/>
        </w:tabs>
        <w:spacing w:after="0" w:line="240" w:lineRule="auto"/>
        <w:jc w:val="both"/>
        <w:rPr>
          <w:rFonts w:ascii="Times New Roman" w:hAnsi="Times New Roman" w:cs="Times New Roman"/>
          <w:sz w:val="28"/>
          <w:szCs w:val="28"/>
          <w:lang w:val="uk-UA"/>
        </w:rPr>
      </w:pPr>
      <w:r w:rsidRPr="00E84F70">
        <w:rPr>
          <w:rFonts w:ascii="Times New Roman" w:hAnsi="Times New Roman" w:cs="Times New Roman"/>
          <w:sz w:val="28"/>
          <w:szCs w:val="28"/>
          <w:lang w:val="uk-UA"/>
        </w:rPr>
        <w:t xml:space="preserve">         </w:t>
      </w:r>
    </w:p>
    <w:p w:rsidR="00B228C5" w:rsidRPr="00735F57" w:rsidRDefault="00B343F9" w:rsidP="00122BBB">
      <w:pPr>
        <w:tabs>
          <w:tab w:val="left" w:pos="2985"/>
        </w:tabs>
        <w:spacing w:after="0" w:line="240" w:lineRule="auto"/>
        <w:ind w:firstLine="709"/>
        <w:jc w:val="both"/>
        <w:rPr>
          <w:rFonts w:ascii="Times New Roman" w:hAnsi="Times New Roman" w:cs="Times New Roman"/>
          <w:b/>
          <w:sz w:val="28"/>
          <w:szCs w:val="28"/>
          <w:u w:val="single"/>
          <w:lang w:val="uk-UA"/>
        </w:rPr>
      </w:pPr>
      <w:r>
        <w:rPr>
          <w:rFonts w:ascii="Times New Roman" w:hAnsi="Times New Roman" w:cs="Times New Roman"/>
          <w:sz w:val="28"/>
          <w:szCs w:val="28"/>
          <w:lang w:val="uk-UA"/>
        </w:rPr>
        <w:t>На виконання рішення Вінницького окружного адміністративного суду від 2</w:t>
      </w:r>
      <w:r w:rsidR="00230E70">
        <w:rPr>
          <w:rFonts w:ascii="Times New Roman" w:hAnsi="Times New Roman" w:cs="Times New Roman"/>
          <w:sz w:val="28"/>
          <w:szCs w:val="28"/>
          <w:lang w:val="uk-UA"/>
        </w:rPr>
        <w:t>7</w:t>
      </w:r>
      <w:r>
        <w:rPr>
          <w:rFonts w:ascii="Times New Roman" w:hAnsi="Times New Roman" w:cs="Times New Roman"/>
          <w:sz w:val="28"/>
          <w:szCs w:val="28"/>
          <w:lang w:val="uk-UA"/>
        </w:rPr>
        <w:t xml:space="preserve"> </w:t>
      </w:r>
      <w:r w:rsidR="00230E70">
        <w:rPr>
          <w:rFonts w:ascii="Times New Roman" w:hAnsi="Times New Roman" w:cs="Times New Roman"/>
          <w:sz w:val="28"/>
          <w:szCs w:val="28"/>
          <w:lang w:val="uk-UA"/>
        </w:rPr>
        <w:t>січ</w:t>
      </w:r>
      <w:r>
        <w:rPr>
          <w:rFonts w:ascii="Times New Roman" w:hAnsi="Times New Roman" w:cs="Times New Roman"/>
          <w:sz w:val="28"/>
          <w:szCs w:val="28"/>
          <w:lang w:val="uk-UA"/>
        </w:rPr>
        <w:t>ня 202</w:t>
      </w:r>
      <w:r w:rsidR="00230E70">
        <w:rPr>
          <w:rFonts w:ascii="Times New Roman" w:hAnsi="Times New Roman" w:cs="Times New Roman"/>
          <w:sz w:val="28"/>
          <w:szCs w:val="28"/>
          <w:lang w:val="uk-UA"/>
        </w:rPr>
        <w:t>2</w:t>
      </w:r>
      <w:r>
        <w:rPr>
          <w:rFonts w:ascii="Times New Roman" w:hAnsi="Times New Roman" w:cs="Times New Roman"/>
          <w:sz w:val="28"/>
          <w:szCs w:val="28"/>
          <w:lang w:val="uk-UA"/>
        </w:rPr>
        <w:t xml:space="preserve"> року, </w:t>
      </w:r>
      <w:r w:rsidR="00B228C5" w:rsidRPr="00E84F70">
        <w:rPr>
          <w:rFonts w:ascii="Times New Roman" w:hAnsi="Times New Roman" w:cs="Times New Roman"/>
          <w:sz w:val="28"/>
          <w:szCs w:val="28"/>
          <w:lang w:val="uk-UA"/>
        </w:rPr>
        <w:t xml:space="preserve">керуючись пунктом 34 частини першої статті 26, ч.1 ст. 59 Закону України «Про місцеве самоврядування в Україні»,  </w:t>
      </w:r>
      <w:r w:rsidR="00B228C5" w:rsidRPr="00E84F70">
        <w:rPr>
          <w:rFonts w:ascii="Times New Roman" w:eastAsia="Times New Roman" w:hAnsi="Times New Roman" w:cs="Times New Roman"/>
          <w:sz w:val="28"/>
          <w:szCs w:val="28"/>
          <w:lang w:val="uk-UA"/>
        </w:rPr>
        <w:t>ст. 12,</w:t>
      </w:r>
      <w:r w:rsidR="00B228C5">
        <w:rPr>
          <w:rFonts w:ascii="Times New Roman" w:eastAsia="Times New Roman" w:hAnsi="Times New Roman" w:cs="Times New Roman"/>
          <w:sz w:val="28"/>
          <w:szCs w:val="28"/>
          <w:lang w:val="uk-UA"/>
        </w:rPr>
        <w:t xml:space="preserve"> </w:t>
      </w:r>
      <w:r w:rsidR="00735F57">
        <w:rPr>
          <w:rFonts w:ascii="Times New Roman" w:eastAsia="Times New Roman" w:hAnsi="Times New Roman" w:cs="Times New Roman"/>
          <w:sz w:val="28"/>
          <w:szCs w:val="28"/>
          <w:lang w:val="uk-UA"/>
        </w:rPr>
        <w:t xml:space="preserve">ст.20, </w:t>
      </w:r>
      <w:r w:rsidR="00B228C5">
        <w:rPr>
          <w:rFonts w:ascii="Times New Roman" w:eastAsia="Times New Roman" w:hAnsi="Times New Roman" w:cs="Times New Roman"/>
          <w:sz w:val="28"/>
          <w:szCs w:val="28"/>
          <w:lang w:val="uk-UA"/>
        </w:rPr>
        <w:t>ст.79</w:t>
      </w:r>
      <w:r w:rsidR="00B228C5">
        <w:rPr>
          <w:rFonts w:ascii="Times New Roman" w:eastAsia="Times New Roman" w:hAnsi="Times New Roman" w:cs="Times New Roman"/>
          <w:sz w:val="28"/>
          <w:szCs w:val="28"/>
          <w:vertAlign w:val="superscript"/>
          <w:lang w:val="uk-UA"/>
        </w:rPr>
        <w:t>1</w:t>
      </w:r>
      <w:r w:rsidR="00B228C5">
        <w:rPr>
          <w:rFonts w:ascii="Times New Roman" w:eastAsia="Times New Roman" w:hAnsi="Times New Roman" w:cs="Times New Roman"/>
          <w:sz w:val="28"/>
          <w:szCs w:val="28"/>
          <w:lang w:val="uk-UA"/>
        </w:rPr>
        <w:t>, ст</w:t>
      </w:r>
      <w:r w:rsidR="00B228C5" w:rsidRPr="00490416">
        <w:rPr>
          <w:rFonts w:ascii="Times New Roman" w:eastAsia="Times New Roman" w:hAnsi="Times New Roman" w:cs="Times New Roman"/>
          <w:sz w:val="28"/>
          <w:szCs w:val="28"/>
          <w:lang w:val="uk-UA"/>
        </w:rPr>
        <w:t>.</w:t>
      </w:r>
      <w:r w:rsidR="00B228C5" w:rsidRPr="00E84F70">
        <w:rPr>
          <w:rFonts w:ascii="Times New Roman" w:eastAsia="Times New Roman" w:hAnsi="Times New Roman" w:cs="Times New Roman"/>
          <w:sz w:val="28"/>
          <w:szCs w:val="28"/>
          <w:lang w:val="uk-UA"/>
        </w:rPr>
        <w:t>118, с</w:t>
      </w:r>
      <w:r w:rsidR="00B228C5">
        <w:rPr>
          <w:rFonts w:ascii="Times New Roman" w:eastAsia="Times New Roman" w:hAnsi="Times New Roman" w:cs="Times New Roman"/>
          <w:sz w:val="28"/>
          <w:szCs w:val="28"/>
          <w:lang w:val="uk-UA"/>
        </w:rPr>
        <w:t>т.121, ст.122, ст.</w:t>
      </w:r>
      <w:r w:rsidR="00B228C5" w:rsidRPr="00E84F70">
        <w:rPr>
          <w:rFonts w:ascii="Times New Roman" w:eastAsia="Times New Roman" w:hAnsi="Times New Roman" w:cs="Times New Roman"/>
          <w:sz w:val="28"/>
          <w:szCs w:val="28"/>
          <w:lang w:val="uk-UA"/>
        </w:rPr>
        <w:t xml:space="preserve">186 </w:t>
      </w:r>
      <w:r w:rsidR="00B228C5">
        <w:rPr>
          <w:rFonts w:ascii="Times New Roman" w:eastAsia="Times New Roman" w:hAnsi="Times New Roman" w:cs="Times New Roman"/>
          <w:sz w:val="28"/>
          <w:szCs w:val="28"/>
          <w:lang w:val="uk-UA"/>
        </w:rPr>
        <w:t xml:space="preserve">Земельного кодексу України, ст. </w:t>
      </w:r>
      <w:r w:rsidR="00B228C5" w:rsidRPr="00E84F70">
        <w:rPr>
          <w:rFonts w:ascii="Times New Roman" w:eastAsia="Times New Roman" w:hAnsi="Times New Roman" w:cs="Times New Roman"/>
          <w:sz w:val="28"/>
          <w:szCs w:val="28"/>
          <w:lang w:val="uk-UA"/>
        </w:rPr>
        <w:t>19, 20, 22, 25, 30 Закон</w:t>
      </w:r>
      <w:r w:rsidR="0008635B">
        <w:rPr>
          <w:rFonts w:ascii="Times New Roman" w:eastAsia="Times New Roman" w:hAnsi="Times New Roman" w:cs="Times New Roman"/>
          <w:sz w:val="28"/>
          <w:szCs w:val="28"/>
          <w:lang w:val="uk-UA"/>
        </w:rPr>
        <w:t>у</w:t>
      </w:r>
      <w:r w:rsidR="00B228C5">
        <w:rPr>
          <w:rFonts w:ascii="Times New Roman" w:eastAsia="Times New Roman" w:hAnsi="Times New Roman" w:cs="Times New Roman"/>
          <w:sz w:val="28"/>
          <w:szCs w:val="28"/>
          <w:lang w:val="uk-UA"/>
        </w:rPr>
        <w:t xml:space="preserve"> </w:t>
      </w:r>
      <w:r w:rsidR="00B228C5" w:rsidRPr="00E84F70">
        <w:rPr>
          <w:rFonts w:ascii="Times New Roman" w:eastAsia="Times New Roman" w:hAnsi="Times New Roman" w:cs="Times New Roman"/>
          <w:sz w:val="28"/>
          <w:szCs w:val="28"/>
          <w:lang w:val="uk-UA"/>
        </w:rPr>
        <w:t>України «Про землеустрій»,</w:t>
      </w:r>
      <w:r w:rsidR="00B228C5" w:rsidRPr="00332462">
        <w:rPr>
          <w:rFonts w:ascii="Times New Roman" w:hAnsi="Times New Roman" w:cs="Times New Roman"/>
          <w:sz w:val="26"/>
          <w:szCs w:val="26"/>
          <w:lang w:val="uk-UA"/>
        </w:rPr>
        <w:t xml:space="preserve"> </w:t>
      </w:r>
      <w:r w:rsidR="00B228C5" w:rsidRPr="00332462">
        <w:rPr>
          <w:rFonts w:ascii="Times New Roman" w:hAnsi="Times New Roman" w:cs="Times New Roman"/>
          <w:sz w:val="28"/>
          <w:szCs w:val="28"/>
          <w:lang w:val="uk-UA"/>
        </w:rPr>
        <w:t>враховуючи висновк</w:t>
      </w:r>
      <w:r w:rsidR="00B228C5" w:rsidRPr="00332462">
        <w:rPr>
          <w:rFonts w:ascii="Times New Roman" w:hAnsi="Times New Roman"/>
          <w:sz w:val="28"/>
          <w:szCs w:val="28"/>
          <w:lang w:val="uk-UA"/>
        </w:rPr>
        <w:t>и</w:t>
      </w:r>
      <w:r w:rsidR="00B228C5" w:rsidRPr="00332462">
        <w:rPr>
          <w:rFonts w:ascii="Times New Roman" w:hAnsi="Times New Roman" w:cs="Times New Roman"/>
          <w:sz w:val="28"/>
          <w:szCs w:val="28"/>
          <w:lang w:val="uk-UA"/>
        </w:rPr>
        <w:t xml:space="preserve"> та рекомендації постійної комісії </w:t>
      </w:r>
      <w:r w:rsidR="00B228C5" w:rsidRPr="00332462">
        <w:rPr>
          <w:rFonts w:ascii="Times New Roman" w:hAnsi="Times New Roman"/>
          <w:sz w:val="28"/>
          <w:szCs w:val="28"/>
          <w:lang w:val="uk-UA"/>
        </w:rPr>
        <w:t>міської ради з питань сільськогосподарського виробництва, регулювання земельних відносин, охорони довкілля, раціонального використання надр</w:t>
      </w:r>
      <w:r w:rsidR="00B228C5" w:rsidRPr="00332462">
        <w:rPr>
          <w:rFonts w:ascii="Times New Roman" w:hAnsi="Times New Roman" w:cs="Times New Roman"/>
          <w:sz w:val="28"/>
          <w:szCs w:val="28"/>
          <w:lang w:val="uk-UA"/>
        </w:rPr>
        <w:t>,</w:t>
      </w:r>
      <w:r w:rsidR="00B228C5" w:rsidRPr="00D51FA2">
        <w:rPr>
          <w:rFonts w:ascii="Times New Roman" w:hAnsi="Times New Roman"/>
          <w:bCs/>
          <w:sz w:val="26"/>
          <w:szCs w:val="26"/>
          <w:lang w:val="uk-UA"/>
        </w:rPr>
        <w:t xml:space="preserve"> </w:t>
      </w:r>
      <w:r w:rsidR="00B228C5" w:rsidRPr="00E84F70">
        <w:rPr>
          <w:rFonts w:ascii="Times New Roman" w:hAnsi="Times New Roman" w:cs="Times New Roman"/>
          <w:sz w:val="28"/>
          <w:szCs w:val="28"/>
          <w:lang w:val="uk-UA"/>
        </w:rPr>
        <w:t xml:space="preserve">сесія міської ради </w:t>
      </w:r>
      <w:r w:rsidR="00B228C5" w:rsidRPr="009462BC">
        <w:rPr>
          <w:rFonts w:ascii="Times New Roman" w:hAnsi="Times New Roman" w:cs="Times New Roman"/>
          <w:sz w:val="28"/>
          <w:szCs w:val="28"/>
          <w:lang w:val="uk-UA"/>
        </w:rPr>
        <w:tab/>
      </w:r>
      <w:r w:rsidR="00B228C5" w:rsidRPr="00735F57">
        <w:rPr>
          <w:rFonts w:ascii="Times New Roman" w:hAnsi="Times New Roman" w:cs="Times New Roman"/>
          <w:b/>
          <w:sz w:val="28"/>
          <w:szCs w:val="28"/>
          <w:u w:val="single"/>
          <w:lang w:val="uk-UA"/>
        </w:rPr>
        <w:t>ВИРІШИЛА:</w:t>
      </w:r>
    </w:p>
    <w:p w:rsidR="00B228C5" w:rsidRPr="00735F57" w:rsidRDefault="00B228C5" w:rsidP="00B228C5">
      <w:pPr>
        <w:tabs>
          <w:tab w:val="left" w:pos="2985"/>
        </w:tabs>
        <w:spacing w:after="0" w:line="240" w:lineRule="auto"/>
        <w:rPr>
          <w:rFonts w:ascii="Times New Roman" w:hAnsi="Times New Roman" w:cs="Times New Roman"/>
          <w:sz w:val="16"/>
          <w:szCs w:val="16"/>
          <w:lang w:val="uk-UA"/>
        </w:rPr>
      </w:pPr>
    </w:p>
    <w:p w:rsidR="00B343F9" w:rsidRDefault="00B228C5" w:rsidP="00441E54">
      <w:pPr>
        <w:pStyle w:val="rvps2"/>
        <w:spacing w:before="0" w:beforeAutospacing="0" w:after="0" w:afterAutospacing="0"/>
        <w:jc w:val="both"/>
        <w:rPr>
          <w:sz w:val="28"/>
          <w:szCs w:val="28"/>
          <w:lang w:val="uk-UA"/>
        </w:rPr>
      </w:pPr>
      <w:r>
        <w:rPr>
          <w:sz w:val="28"/>
          <w:szCs w:val="28"/>
          <w:lang w:val="uk-UA"/>
        </w:rPr>
        <w:t xml:space="preserve">     </w:t>
      </w:r>
      <w:r w:rsidRPr="006F4591">
        <w:rPr>
          <w:sz w:val="28"/>
          <w:szCs w:val="28"/>
          <w:lang w:val="uk-UA"/>
        </w:rPr>
        <w:t xml:space="preserve">1. </w:t>
      </w:r>
      <w:r w:rsidRPr="004E67F9">
        <w:rPr>
          <w:sz w:val="28"/>
          <w:szCs w:val="28"/>
          <w:lang w:val="uk-UA"/>
        </w:rPr>
        <w:t>Відмовити в затвердженні проект</w:t>
      </w:r>
      <w:r w:rsidR="0008635B">
        <w:rPr>
          <w:sz w:val="28"/>
          <w:szCs w:val="28"/>
          <w:lang w:val="uk-UA"/>
        </w:rPr>
        <w:t>у</w:t>
      </w:r>
      <w:r w:rsidRPr="004E67F9">
        <w:rPr>
          <w:sz w:val="28"/>
          <w:szCs w:val="28"/>
          <w:lang w:val="uk-UA"/>
        </w:rPr>
        <w:t xml:space="preserve"> землеустрою </w:t>
      </w:r>
      <w:r w:rsidR="002410D4">
        <w:rPr>
          <w:sz w:val="28"/>
          <w:szCs w:val="28"/>
          <w:lang w:val="uk-UA"/>
        </w:rPr>
        <w:t>та передачі</w:t>
      </w:r>
      <w:r w:rsidRPr="004E67F9">
        <w:rPr>
          <w:sz w:val="28"/>
          <w:szCs w:val="28"/>
          <w:lang w:val="uk-UA"/>
        </w:rPr>
        <w:t xml:space="preserve"> у власність земельн</w:t>
      </w:r>
      <w:r w:rsidR="0008635B">
        <w:rPr>
          <w:sz w:val="28"/>
          <w:szCs w:val="28"/>
          <w:lang w:val="uk-UA"/>
        </w:rPr>
        <w:t>ої</w:t>
      </w:r>
      <w:r w:rsidRPr="004E67F9">
        <w:rPr>
          <w:sz w:val="28"/>
          <w:szCs w:val="28"/>
          <w:lang w:val="uk-UA"/>
        </w:rPr>
        <w:t xml:space="preserve"> ділянк</w:t>
      </w:r>
      <w:r w:rsidR="0008635B">
        <w:rPr>
          <w:sz w:val="28"/>
          <w:szCs w:val="28"/>
          <w:lang w:val="uk-UA"/>
        </w:rPr>
        <w:t>и</w:t>
      </w:r>
      <w:r w:rsidRPr="004E67F9">
        <w:rPr>
          <w:sz w:val="28"/>
          <w:szCs w:val="28"/>
          <w:lang w:val="uk-UA"/>
        </w:rPr>
        <w:t xml:space="preserve"> </w:t>
      </w:r>
      <w:r w:rsidR="00441E54" w:rsidRPr="008C2EE7">
        <w:rPr>
          <w:sz w:val="28"/>
          <w:szCs w:val="28"/>
          <w:lang w:val="uk-UA"/>
        </w:rPr>
        <w:t>площею 2,0000 га кадастровий номер 052348</w:t>
      </w:r>
      <w:r w:rsidR="00441E54">
        <w:rPr>
          <w:sz w:val="28"/>
          <w:szCs w:val="28"/>
          <w:lang w:val="uk-UA"/>
        </w:rPr>
        <w:t>38</w:t>
      </w:r>
      <w:r w:rsidR="00441E54" w:rsidRPr="008C2EE7">
        <w:rPr>
          <w:sz w:val="28"/>
          <w:szCs w:val="28"/>
          <w:lang w:val="uk-UA"/>
        </w:rPr>
        <w:t>00:02:00</w:t>
      </w:r>
      <w:r w:rsidR="00441E54">
        <w:rPr>
          <w:sz w:val="28"/>
          <w:szCs w:val="28"/>
          <w:lang w:val="uk-UA"/>
        </w:rPr>
        <w:t>0</w:t>
      </w:r>
      <w:r w:rsidR="00441E54" w:rsidRPr="008C2EE7">
        <w:rPr>
          <w:sz w:val="28"/>
          <w:szCs w:val="28"/>
          <w:lang w:val="uk-UA"/>
        </w:rPr>
        <w:t>:0</w:t>
      </w:r>
      <w:r w:rsidR="00F609A3">
        <w:rPr>
          <w:sz w:val="28"/>
          <w:szCs w:val="28"/>
          <w:lang w:val="uk-UA"/>
        </w:rPr>
        <w:t>211</w:t>
      </w:r>
      <w:r w:rsidR="00441E54" w:rsidRPr="008C2EE7">
        <w:rPr>
          <w:sz w:val="28"/>
          <w:szCs w:val="28"/>
          <w:lang w:val="uk-UA"/>
        </w:rPr>
        <w:t xml:space="preserve"> з визначеним цільовим призначенням - 01.0</w:t>
      </w:r>
      <w:r w:rsidR="00441E54">
        <w:rPr>
          <w:sz w:val="28"/>
          <w:szCs w:val="28"/>
          <w:lang w:val="uk-UA"/>
        </w:rPr>
        <w:t>3</w:t>
      </w:r>
      <w:r w:rsidR="00441E54" w:rsidRPr="008C2EE7">
        <w:rPr>
          <w:sz w:val="28"/>
          <w:szCs w:val="28"/>
          <w:lang w:val="uk-UA"/>
        </w:rPr>
        <w:t xml:space="preserve"> для ведення </w:t>
      </w:r>
      <w:r w:rsidR="00441E54" w:rsidRPr="00441E54">
        <w:rPr>
          <w:sz w:val="28"/>
          <w:szCs w:val="28"/>
          <w:lang w:val="uk-UA"/>
        </w:rPr>
        <w:t>особистого селянського господарства</w:t>
      </w:r>
      <w:r w:rsidR="00441E54" w:rsidRPr="008C2EE7">
        <w:rPr>
          <w:sz w:val="28"/>
          <w:szCs w:val="28"/>
          <w:lang w:val="uk-UA"/>
        </w:rPr>
        <w:t xml:space="preserve"> </w:t>
      </w:r>
      <w:r w:rsidRPr="004E67F9">
        <w:rPr>
          <w:sz w:val="28"/>
          <w:szCs w:val="28"/>
          <w:lang w:val="uk-UA"/>
        </w:rPr>
        <w:t>гр.</w:t>
      </w:r>
      <w:r w:rsidR="00441E54" w:rsidRPr="00441E54">
        <w:rPr>
          <w:sz w:val="28"/>
          <w:szCs w:val="28"/>
          <w:lang w:val="uk-UA"/>
        </w:rPr>
        <w:t xml:space="preserve"> </w:t>
      </w:r>
      <w:proofErr w:type="spellStart"/>
      <w:r w:rsidR="00441E54">
        <w:rPr>
          <w:sz w:val="28"/>
          <w:szCs w:val="28"/>
          <w:lang w:val="uk-UA"/>
        </w:rPr>
        <w:t>К</w:t>
      </w:r>
      <w:r w:rsidR="00F609A3">
        <w:rPr>
          <w:sz w:val="28"/>
          <w:szCs w:val="28"/>
          <w:lang w:val="uk-UA"/>
        </w:rPr>
        <w:t>отелянцю</w:t>
      </w:r>
      <w:proofErr w:type="spellEnd"/>
      <w:r w:rsidR="00441E54">
        <w:rPr>
          <w:sz w:val="28"/>
          <w:szCs w:val="28"/>
          <w:lang w:val="uk-UA"/>
        </w:rPr>
        <w:t xml:space="preserve"> </w:t>
      </w:r>
      <w:r w:rsidR="00F609A3">
        <w:rPr>
          <w:sz w:val="28"/>
          <w:szCs w:val="28"/>
          <w:lang w:val="uk-UA"/>
        </w:rPr>
        <w:t>Артуру Петровичу</w:t>
      </w:r>
      <w:r w:rsidR="00441E54" w:rsidRPr="008C2EE7">
        <w:rPr>
          <w:sz w:val="28"/>
          <w:szCs w:val="28"/>
          <w:lang w:val="uk-UA"/>
        </w:rPr>
        <w:t xml:space="preserve"> </w:t>
      </w:r>
      <w:r w:rsidR="008C2EE7" w:rsidRPr="008C2EE7">
        <w:rPr>
          <w:sz w:val="28"/>
          <w:szCs w:val="28"/>
          <w:lang w:val="uk-UA"/>
        </w:rPr>
        <w:t>відповідно до частини 8 статті 186 Земельного Кодексу України, в зв’язку з невідповідністю результату розробки даного проекту землеустрою й положень наданого проекту землеустрою вимогам законів та прийнятих відповідно до них нормативно-правових актів,</w:t>
      </w:r>
      <w:r w:rsidR="00B343F9">
        <w:rPr>
          <w:sz w:val="28"/>
          <w:szCs w:val="28"/>
          <w:lang w:val="uk-UA"/>
        </w:rPr>
        <w:t xml:space="preserve"> а саме: п</w:t>
      </w:r>
      <w:r w:rsidR="00B343F9" w:rsidRPr="00B343F9">
        <w:rPr>
          <w:sz w:val="28"/>
          <w:szCs w:val="28"/>
          <w:lang w:val="uk-UA"/>
        </w:rPr>
        <w:t>унктом 6 частини 3 ст. 186 Земельного кодексу України визначено, що проекти землеустрою щодо відведення земельних ділянок затверджуються Верховною Радою Автономної Республіки Крим, Радою міністрів Автономної Республіки Крим, органами виконавчої влади або органами місцевого самоврядування відповідно до повноважень, визначених статтею 122 цього Кодексу.</w:t>
      </w:r>
      <w:r w:rsidR="00B343F9">
        <w:rPr>
          <w:sz w:val="28"/>
          <w:szCs w:val="28"/>
          <w:lang w:val="uk-UA"/>
        </w:rPr>
        <w:t xml:space="preserve"> </w:t>
      </w:r>
      <w:r w:rsidR="00F609A3">
        <w:rPr>
          <w:sz w:val="28"/>
          <w:szCs w:val="28"/>
          <w:lang w:val="uk-UA"/>
        </w:rPr>
        <w:t>Згідно відомостей Державного земельного кадастру</w:t>
      </w:r>
      <w:r w:rsidR="00B343F9" w:rsidRPr="00B343F9">
        <w:rPr>
          <w:sz w:val="28"/>
          <w:szCs w:val="28"/>
          <w:lang w:val="uk-UA"/>
        </w:rPr>
        <w:t xml:space="preserve"> земельн</w:t>
      </w:r>
      <w:r w:rsidR="00F609A3">
        <w:rPr>
          <w:sz w:val="28"/>
          <w:szCs w:val="28"/>
          <w:lang w:val="uk-UA"/>
        </w:rPr>
        <w:t>а</w:t>
      </w:r>
      <w:r w:rsidR="00B343F9" w:rsidRPr="00B343F9">
        <w:rPr>
          <w:sz w:val="28"/>
          <w:szCs w:val="28"/>
          <w:lang w:val="uk-UA"/>
        </w:rPr>
        <w:t xml:space="preserve"> ділянк</w:t>
      </w:r>
      <w:r w:rsidR="00F609A3">
        <w:rPr>
          <w:sz w:val="28"/>
          <w:szCs w:val="28"/>
          <w:lang w:val="uk-UA"/>
        </w:rPr>
        <w:t xml:space="preserve">а </w:t>
      </w:r>
      <w:r w:rsidR="00F609A3" w:rsidRPr="00F609A3">
        <w:rPr>
          <w:sz w:val="28"/>
          <w:szCs w:val="28"/>
          <w:lang w:val="uk-UA"/>
        </w:rPr>
        <w:t>кадастровий номер 0523483800:02:000:0211</w:t>
      </w:r>
      <w:r w:rsidR="00F609A3">
        <w:rPr>
          <w:sz w:val="28"/>
          <w:szCs w:val="28"/>
          <w:lang w:val="uk-UA"/>
        </w:rPr>
        <w:t xml:space="preserve"> площею 3,2433 га, </w:t>
      </w:r>
      <w:r w:rsidR="00B343F9" w:rsidRPr="00B343F9">
        <w:rPr>
          <w:sz w:val="28"/>
          <w:szCs w:val="28"/>
          <w:lang w:val="uk-UA"/>
        </w:rPr>
        <w:t>як</w:t>
      </w:r>
      <w:r w:rsidR="009376B0">
        <w:rPr>
          <w:sz w:val="28"/>
          <w:szCs w:val="28"/>
          <w:lang w:val="uk-UA"/>
        </w:rPr>
        <w:t>а</w:t>
      </w:r>
      <w:r w:rsidR="00B343F9" w:rsidRPr="00B343F9">
        <w:rPr>
          <w:sz w:val="28"/>
          <w:szCs w:val="28"/>
          <w:lang w:val="uk-UA"/>
        </w:rPr>
        <w:t xml:space="preserve"> </w:t>
      </w:r>
      <w:r w:rsidR="009376B0">
        <w:rPr>
          <w:sz w:val="28"/>
          <w:szCs w:val="28"/>
          <w:lang w:val="uk-UA"/>
        </w:rPr>
        <w:t xml:space="preserve">вказана у рішенні </w:t>
      </w:r>
      <w:r w:rsidR="009376B0" w:rsidRPr="009376B0">
        <w:rPr>
          <w:sz w:val="28"/>
          <w:szCs w:val="28"/>
          <w:lang w:val="uk-UA"/>
        </w:rPr>
        <w:t>Вінницького окружного адміністративного суду від 27 січня 2022 року</w:t>
      </w:r>
      <w:r w:rsidR="00B343F9" w:rsidRPr="00B343F9">
        <w:rPr>
          <w:sz w:val="28"/>
          <w:szCs w:val="28"/>
          <w:lang w:val="uk-UA"/>
        </w:rPr>
        <w:t xml:space="preserve"> відноситься до земель </w:t>
      </w:r>
      <w:r w:rsidR="009376B0">
        <w:rPr>
          <w:sz w:val="28"/>
          <w:szCs w:val="28"/>
          <w:lang w:val="uk-UA"/>
        </w:rPr>
        <w:t>приват</w:t>
      </w:r>
      <w:r w:rsidR="00B343F9" w:rsidRPr="00B343F9">
        <w:rPr>
          <w:sz w:val="28"/>
          <w:szCs w:val="28"/>
          <w:lang w:val="uk-UA"/>
        </w:rPr>
        <w:t>ної власності сільськогосподарського призначення, власником як</w:t>
      </w:r>
      <w:r w:rsidR="009376B0">
        <w:rPr>
          <w:sz w:val="28"/>
          <w:szCs w:val="28"/>
          <w:lang w:val="uk-UA"/>
        </w:rPr>
        <w:t>ої</w:t>
      </w:r>
      <w:r w:rsidR="00B343F9" w:rsidRPr="00B343F9">
        <w:rPr>
          <w:sz w:val="28"/>
          <w:szCs w:val="28"/>
          <w:lang w:val="uk-UA"/>
        </w:rPr>
        <w:t xml:space="preserve"> є </w:t>
      </w:r>
      <w:proofErr w:type="spellStart"/>
      <w:r w:rsidR="009376B0">
        <w:rPr>
          <w:sz w:val="28"/>
          <w:szCs w:val="28"/>
          <w:lang w:val="uk-UA"/>
        </w:rPr>
        <w:t>гр.Ковальчук</w:t>
      </w:r>
      <w:proofErr w:type="spellEnd"/>
      <w:r w:rsidR="009376B0">
        <w:rPr>
          <w:sz w:val="28"/>
          <w:szCs w:val="28"/>
          <w:lang w:val="uk-UA"/>
        </w:rPr>
        <w:t xml:space="preserve"> Галина Миколаївна</w:t>
      </w:r>
      <w:r w:rsidR="00B343F9">
        <w:rPr>
          <w:sz w:val="28"/>
          <w:szCs w:val="28"/>
          <w:lang w:val="uk-UA"/>
        </w:rPr>
        <w:t xml:space="preserve">. </w:t>
      </w:r>
      <w:r w:rsidR="009376B0">
        <w:rPr>
          <w:sz w:val="28"/>
          <w:szCs w:val="28"/>
          <w:lang w:val="uk-UA"/>
        </w:rPr>
        <w:t>С</w:t>
      </w:r>
      <w:r w:rsidR="00B343F9" w:rsidRPr="00B343F9">
        <w:rPr>
          <w:sz w:val="28"/>
          <w:szCs w:val="28"/>
          <w:lang w:val="uk-UA"/>
        </w:rPr>
        <w:t xml:space="preserve">ільські, селищні, міські ради передають земельні ділянки у власність або у користування із земель комунальної власності відповідних територіальних громад для всіх потреб. З огляду на викладене </w:t>
      </w:r>
      <w:proofErr w:type="spellStart"/>
      <w:r w:rsidR="00B343F9" w:rsidRPr="00B343F9">
        <w:rPr>
          <w:sz w:val="28"/>
          <w:szCs w:val="28"/>
          <w:lang w:val="uk-UA"/>
        </w:rPr>
        <w:t>Погребищенська</w:t>
      </w:r>
      <w:proofErr w:type="spellEnd"/>
      <w:r w:rsidR="00B343F9" w:rsidRPr="00B343F9">
        <w:rPr>
          <w:sz w:val="28"/>
          <w:szCs w:val="28"/>
          <w:lang w:val="uk-UA"/>
        </w:rPr>
        <w:t xml:space="preserve"> міська рада </w:t>
      </w:r>
      <w:r w:rsidR="009376B0">
        <w:rPr>
          <w:sz w:val="28"/>
          <w:szCs w:val="28"/>
          <w:lang w:val="uk-UA"/>
        </w:rPr>
        <w:t xml:space="preserve">не </w:t>
      </w:r>
      <w:r w:rsidR="00B343F9" w:rsidRPr="00B343F9">
        <w:rPr>
          <w:sz w:val="28"/>
          <w:szCs w:val="28"/>
          <w:lang w:val="uk-UA"/>
        </w:rPr>
        <w:t xml:space="preserve">може передавати у власність або користування земельні ділянки для </w:t>
      </w:r>
      <w:r w:rsidR="00B343F9" w:rsidRPr="00B343F9">
        <w:rPr>
          <w:sz w:val="28"/>
          <w:szCs w:val="28"/>
          <w:lang w:val="uk-UA"/>
        </w:rPr>
        <w:lastRenderedPageBreak/>
        <w:t xml:space="preserve">ведення особистого селянського господарства із земель </w:t>
      </w:r>
      <w:r w:rsidR="009376B0">
        <w:rPr>
          <w:sz w:val="28"/>
          <w:szCs w:val="28"/>
          <w:lang w:val="uk-UA"/>
        </w:rPr>
        <w:t>які перебувають у приватній власності громадян</w:t>
      </w:r>
      <w:bookmarkStart w:id="0" w:name="_GoBack"/>
      <w:bookmarkEnd w:id="0"/>
      <w:r w:rsidR="00B343F9" w:rsidRPr="00B343F9">
        <w:rPr>
          <w:sz w:val="28"/>
          <w:szCs w:val="28"/>
          <w:lang w:val="uk-UA"/>
        </w:rPr>
        <w:t>.</w:t>
      </w:r>
      <w:r w:rsidR="00441E54">
        <w:rPr>
          <w:sz w:val="28"/>
          <w:szCs w:val="28"/>
          <w:lang w:val="uk-UA"/>
        </w:rPr>
        <w:t xml:space="preserve"> </w:t>
      </w:r>
    </w:p>
    <w:p w:rsidR="00B228C5" w:rsidRPr="004E67F9" w:rsidRDefault="008C2EE7" w:rsidP="00B343F9">
      <w:pPr>
        <w:pStyle w:val="rvps2"/>
        <w:spacing w:before="0" w:beforeAutospacing="0" w:after="0" w:afterAutospacing="0"/>
        <w:jc w:val="both"/>
        <w:rPr>
          <w:sz w:val="28"/>
          <w:szCs w:val="28"/>
          <w:lang w:val="uk-UA"/>
        </w:rPr>
      </w:pPr>
      <w:r w:rsidRPr="008C2EE7">
        <w:rPr>
          <w:sz w:val="28"/>
          <w:szCs w:val="28"/>
          <w:lang w:val="uk-UA"/>
        </w:rPr>
        <w:t xml:space="preserve"> </w:t>
      </w:r>
    </w:p>
    <w:p w:rsidR="00B228C5" w:rsidRDefault="00B228C5" w:rsidP="00B228C5">
      <w:pPr>
        <w:tabs>
          <w:tab w:val="left" w:pos="2985"/>
        </w:tabs>
        <w:spacing w:after="0" w:line="240" w:lineRule="auto"/>
        <w:jc w:val="both"/>
        <w:rPr>
          <w:rFonts w:ascii="Times New Roman" w:hAnsi="Times New Roman" w:cs="Times New Roman"/>
          <w:sz w:val="28"/>
          <w:szCs w:val="28"/>
        </w:rPr>
      </w:pPr>
      <w:r>
        <w:rPr>
          <w:rFonts w:ascii="Times New Roman" w:hAnsi="Times New Roman" w:cs="Times New Roman"/>
          <w:sz w:val="28"/>
          <w:szCs w:val="28"/>
          <w:lang w:val="uk-UA"/>
        </w:rPr>
        <w:t xml:space="preserve">      </w:t>
      </w:r>
      <w:r w:rsidRPr="00331AEF">
        <w:rPr>
          <w:rFonts w:ascii="Times New Roman" w:hAnsi="Times New Roman" w:cs="Times New Roman"/>
          <w:sz w:val="28"/>
          <w:szCs w:val="28"/>
        </w:rPr>
        <w:t>2</w:t>
      </w:r>
      <w:r>
        <w:rPr>
          <w:rFonts w:ascii="Times New Roman" w:hAnsi="Times New Roman" w:cs="Times New Roman"/>
          <w:sz w:val="28"/>
          <w:szCs w:val="28"/>
        </w:rPr>
        <w:t xml:space="preserve">. Контроль за </w:t>
      </w:r>
      <w:proofErr w:type="spellStart"/>
      <w:r>
        <w:rPr>
          <w:rFonts w:ascii="Times New Roman" w:hAnsi="Times New Roman" w:cs="Times New Roman"/>
          <w:sz w:val="28"/>
          <w:szCs w:val="28"/>
        </w:rPr>
        <w:t>виконанням</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lang w:val="uk-UA"/>
        </w:rPr>
        <w:t>ць</w:t>
      </w:r>
      <w:proofErr w:type="spellEnd"/>
      <w:r>
        <w:rPr>
          <w:rFonts w:ascii="Times New Roman" w:hAnsi="Times New Roman" w:cs="Times New Roman"/>
          <w:sz w:val="28"/>
          <w:szCs w:val="28"/>
        </w:rPr>
        <w:t xml:space="preserve">ого </w:t>
      </w:r>
      <w:proofErr w:type="spellStart"/>
      <w:r>
        <w:rPr>
          <w:rFonts w:ascii="Times New Roman" w:hAnsi="Times New Roman" w:cs="Times New Roman"/>
          <w:sz w:val="28"/>
          <w:szCs w:val="28"/>
        </w:rPr>
        <w:t>рішення</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покласти</w:t>
      </w:r>
      <w:proofErr w:type="spellEnd"/>
      <w:r>
        <w:rPr>
          <w:rFonts w:ascii="Times New Roman" w:hAnsi="Times New Roman" w:cs="Times New Roman"/>
          <w:sz w:val="28"/>
          <w:szCs w:val="28"/>
        </w:rPr>
        <w:t xml:space="preserve"> на </w:t>
      </w:r>
      <w:proofErr w:type="spellStart"/>
      <w:r>
        <w:rPr>
          <w:rFonts w:ascii="Times New Roman" w:hAnsi="Times New Roman" w:cs="Times New Roman"/>
          <w:sz w:val="28"/>
          <w:szCs w:val="28"/>
        </w:rPr>
        <w:t>постійну</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комісію</w:t>
      </w:r>
      <w:proofErr w:type="spellEnd"/>
      <w:r>
        <w:rPr>
          <w:rFonts w:ascii="Times New Roman" w:hAnsi="Times New Roman" w:cs="Times New Roman"/>
          <w:sz w:val="28"/>
          <w:szCs w:val="28"/>
        </w:rPr>
        <w:t xml:space="preserve"> </w:t>
      </w:r>
      <w:r>
        <w:rPr>
          <w:rFonts w:ascii="Times New Roman" w:hAnsi="Times New Roman" w:cs="Times New Roman"/>
          <w:sz w:val="28"/>
          <w:szCs w:val="28"/>
          <w:lang w:val="uk-UA"/>
        </w:rPr>
        <w:t xml:space="preserve">з питань сільськогосподарського виробництва, регулювання земельних відносин, охорони довкілля, раціонального використання надр </w:t>
      </w:r>
      <w:r>
        <w:rPr>
          <w:rFonts w:ascii="Times New Roman" w:hAnsi="Times New Roman" w:cs="Times New Roman"/>
          <w:sz w:val="28"/>
          <w:szCs w:val="28"/>
        </w:rPr>
        <w:t xml:space="preserve">(голова </w:t>
      </w:r>
      <w:proofErr w:type="spellStart"/>
      <w:r>
        <w:rPr>
          <w:rFonts w:ascii="Times New Roman" w:hAnsi="Times New Roman" w:cs="Times New Roman"/>
          <w:sz w:val="28"/>
          <w:szCs w:val="28"/>
        </w:rPr>
        <w:t>комісії</w:t>
      </w:r>
      <w:proofErr w:type="spellEnd"/>
      <w:r>
        <w:rPr>
          <w:rFonts w:ascii="Times New Roman" w:hAnsi="Times New Roman" w:cs="Times New Roman"/>
          <w:sz w:val="28"/>
          <w:szCs w:val="28"/>
        </w:rPr>
        <w:t xml:space="preserve"> </w:t>
      </w:r>
      <w:r>
        <w:rPr>
          <w:rFonts w:ascii="Times New Roman" w:hAnsi="Times New Roman" w:cs="Times New Roman"/>
          <w:sz w:val="28"/>
          <w:szCs w:val="28"/>
          <w:lang w:val="uk-UA"/>
        </w:rPr>
        <w:t>Лісовий О.Ю.</w:t>
      </w:r>
      <w:r>
        <w:rPr>
          <w:rFonts w:ascii="Times New Roman" w:hAnsi="Times New Roman" w:cs="Times New Roman"/>
          <w:sz w:val="28"/>
          <w:szCs w:val="28"/>
        </w:rPr>
        <w:t xml:space="preserve">). </w:t>
      </w:r>
    </w:p>
    <w:p w:rsidR="00441E54" w:rsidRDefault="00441E54" w:rsidP="00FC0F53">
      <w:pPr>
        <w:tabs>
          <w:tab w:val="left" w:pos="708"/>
          <w:tab w:val="left" w:pos="1416"/>
          <w:tab w:val="left" w:pos="2124"/>
          <w:tab w:val="left" w:pos="2832"/>
          <w:tab w:val="left" w:pos="3540"/>
          <w:tab w:val="left" w:pos="4248"/>
        </w:tabs>
        <w:spacing w:after="0" w:line="240" w:lineRule="auto"/>
        <w:jc w:val="center"/>
        <w:outlineLvl w:val="0"/>
        <w:rPr>
          <w:rFonts w:ascii="Times New Roman" w:hAnsi="Times New Roman" w:cs="Times New Roman"/>
          <w:b/>
          <w:sz w:val="28"/>
          <w:szCs w:val="28"/>
        </w:rPr>
      </w:pPr>
    </w:p>
    <w:p w:rsidR="00441E54" w:rsidRDefault="00441E54" w:rsidP="00FC0F53">
      <w:pPr>
        <w:tabs>
          <w:tab w:val="left" w:pos="708"/>
          <w:tab w:val="left" w:pos="1416"/>
          <w:tab w:val="left" w:pos="2124"/>
          <w:tab w:val="left" w:pos="2832"/>
          <w:tab w:val="left" w:pos="3540"/>
          <w:tab w:val="left" w:pos="4248"/>
        </w:tabs>
        <w:spacing w:after="0" w:line="240" w:lineRule="auto"/>
        <w:jc w:val="center"/>
        <w:outlineLvl w:val="0"/>
        <w:rPr>
          <w:rFonts w:ascii="Times New Roman" w:hAnsi="Times New Roman" w:cs="Times New Roman"/>
          <w:b/>
          <w:sz w:val="28"/>
          <w:szCs w:val="28"/>
        </w:rPr>
      </w:pPr>
    </w:p>
    <w:p w:rsidR="00441E54" w:rsidRDefault="00441E54" w:rsidP="00FC0F53">
      <w:pPr>
        <w:tabs>
          <w:tab w:val="left" w:pos="708"/>
          <w:tab w:val="left" w:pos="1416"/>
          <w:tab w:val="left" w:pos="2124"/>
          <w:tab w:val="left" w:pos="2832"/>
          <w:tab w:val="left" w:pos="3540"/>
          <w:tab w:val="left" w:pos="4248"/>
        </w:tabs>
        <w:spacing w:after="0" w:line="240" w:lineRule="auto"/>
        <w:jc w:val="center"/>
        <w:outlineLvl w:val="0"/>
        <w:rPr>
          <w:rFonts w:ascii="Times New Roman" w:hAnsi="Times New Roman" w:cs="Times New Roman"/>
          <w:b/>
          <w:sz w:val="28"/>
          <w:szCs w:val="28"/>
        </w:rPr>
      </w:pPr>
    </w:p>
    <w:p w:rsidR="0050289E" w:rsidRDefault="00B228C5" w:rsidP="00FC0F53">
      <w:pPr>
        <w:tabs>
          <w:tab w:val="left" w:pos="708"/>
          <w:tab w:val="left" w:pos="1416"/>
          <w:tab w:val="left" w:pos="2124"/>
          <w:tab w:val="left" w:pos="2832"/>
          <w:tab w:val="left" w:pos="3540"/>
          <w:tab w:val="left" w:pos="4248"/>
        </w:tabs>
        <w:spacing w:after="0" w:line="240" w:lineRule="auto"/>
        <w:jc w:val="center"/>
        <w:outlineLvl w:val="0"/>
      </w:pPr>
      <w:proofErr w:type="spellStart"/>
      <w:r>
        <w:rPr>
          <w:rFonts w:ascii="Times New Roman" w:hAnsi="Times New Roman" w:cs="Times New Roman"/>
          <w:b/>
          <w:sz w:val="28"/>
          <w:szCs w:val="28"/>
          <w:lang w:val="uk-UA"/>
        </w:rPr>
        <w:t>Погребищенський</w:t>
      </w:r>
      <w:proofErr w:type="spellEnd"/>
      <w:r>
        <w:rPr>
          <w:rFonts w:ascii="Times New Roman" w:hAnsi="Times New Roman" w:cs="Times New Roman"/>
          <w:b/>
          <w:sz w:val="28"/>
          <w:szCs w:val="28"/>
          <w:lang w:val="uk-UA"/>
        </w:rPr>
        <w:t xml:space="preserve"> м</w:t>
      </w:r>
      <w:proofErr w:type="spellStart"/>
      <w:r w:rsidRPr="002C4812">
        <w:rPr>
          <w:rFonts w:ascii="Times New Roman" w:hAnsi="Times New Roman" w:cs="Times New Roman"/>
          <w:b/>
          <w:sz w:val="28"/>
          <w:szCs w:val="28"/>
        </w:rPr>
        <w:t>іський</w:t>
      </w:r>
      <w:proofErr w:type="spellEnd"/>
      <w:r w:rsidRPr="002C4812">
        <w:rPr>
          <w:rFonts w:ascii="Times New Roman" w:hAnsi="Times New Roman" w:cs="Times New Roman"/>
          <w:b/>
          <w:sz w:val="28"/>
          <w:szCs w:val="28"/>
        </w:rPr>
        <w:t xml:space="preserve">  голова                              С.</w:t>
      </w:r>
      <w:r>
        <w:rPr>
          <w:rFonts w:ascii="Times New Roman" w:hAnsi="Times New Roman" w:cs="Times New Roman"/>
          <w:b/>
          <w:sz w:val="28"/>
          <w:szCs w:val="28"/>
          <w:lang w:val="uk-UA"/>
        </w:rPr>
        <w:t xml:space="preserve">   </w:t>
      </w:r>
      <w:r>
        <w:rPr>
          <w:rFonts w:ascii="Times New Roman" w:hAnsi="Times New Roman" w:cs="Times New Roman"/>
          <w:b/>
          <w:sz w:val="28"/>
          <w:szCs w:val="28"/>
        </w:rPr>
        <w:t>ВОЛИНСЬКИЙ</w:t>
      </w:r>
    </w:p>
    <w:sectPr w:rsidR="0050289E" w:rsidSect="00E008A1">
      <w:pgSz w:w="11906" w:h="16838"/>
      <w:pgMar w:top="567" w:right="851" w:bottom="567"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8D0C54"/>
    <w:rsid w:val="0003228D"/>
    <w:rsid w:val="0008635B"/>
    <w:rsid w:val="00122BBB"/>
    <w:rsid w:val="00230E70"/>
    <w:rsid w:val="002410D4"/>
    <w:rsid w:val="002D12E3"/>
    <w:rsid w:val="004419A5"/>
    <w:rsid w:val="00441E54"/>
    <w:rsid w:val="004648E2"/>
    <w:rsid w:val="004E67F9"/>
    <w:rsid w:val="0050289E"/>
    <w:rsid w:val="005844EF"/>
    <w:rsid w:val="005A0BBE"/>
    <w:rsid w:val="005F1555"/>
    <w:rsid w:val="00735F57"/>
    <w:rsid w:val="008C2EE7"/>
    <w:rsid w:val="008D0C54"/>
    <w:rsid w:val="009376B0"/>
    <w:rsid w:val="00A62F35"/>
    <w:rsid w:val="00B228C5"/>
    <w:rsid w:val="00B343F9"/>
    <w:rsid w:val="00BB3013"/>
    <w:rsid w:val="00E008A1"/>
    <w:rsid w:val="00E96375"/>
    <w:rsid w:val="00EF592A"/>
    <w:rsid w:val="00F609A3"/>
    <w:rsid w:val="00FC0F53"/>
    <w:rsid w:val="00FF250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228C5"/>
    <w:pPr>
      <w:spacing w:after="200" w:line="276" w:lineRule="auto"/>
    </w:pPr>
    <w:rPr>
      <w:rFonts w:eastAsiaTheme="minorEastAsia"/>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rvps2">
    <w:name w:val="rvps2"/>
    <w:basedOn w:val="a"/>
    <w:rsid w:val="00B228C5"/>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rvts0">
    <w:name w:val="rvts0"/>
    <w:basedOn w:val="a0"/>
    <w:rsid w:val="00B228C5"/>
  </w:style>
  <w:style w:type="paragraph" w:styleId="a3">
    <w:name w:val="Balloon Text"/>
    <w:basedOn w:val="a"/>
    <w:link w:val="a4"/>
    <w:uiPriority w:val="99"/>
    <w:semiHidden/>
    <w:unhideWhenUsed/>
    <w:rsid w:val="00122BBB"/>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122BBB"/>
    <w:rPr>
      <w:rFonts w:ascii="Tahoma" w:eastAsiaTheme="minorEastAsia" w:hAnsi="Tahoma" w:cs="Tahoma"/>
      <w:sz w:val="16"/>
      <w:szCs w:val="16"/>
      <w:lang w:val="ru-RU" w:eastAsia="ru-RU"/>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424</Words>
  <Characters>2419</Characters>
  <Application>Microsoft Office Word</Application>
  <DocSecurity>0</DocSecurity>
  <Lines>20</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User</cp:lastModifiedBy>
  <cp:revision>3</cp:revision>
  <dcterms:created xsi:type="dcterms:W3CDTF">2022-02-07T08:10:00Z</dcterms:created>
  <dcterms:modified xsi:type="dcterms:W3CDTF">2022-02-18T08:28:00Z</dcterms:modified>
</cp:coreProperties>
</file>